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C0" w:rsidRPr="00D57702" w:rsidRDefault="00DC1EC0" w:rsidP="00DC1EC0">
      <w:pPr>
        <w:spacing w:after="0" w:line="48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GB"/>
        </w:rPr>
      </w:pPr>
      <w:bookmarkStart w:id="0" w:name="_Hlk61188797"/>
      <w:bookmarkStart w:id="1" w:name="_Hlk109847889"/>
      <w:r w:rsidRPr="00D57702">
        <w:rPr>
          <w:rFonts w:ascii="Times New Roman" w:hAnsi="Times New Roman"/>
          <w:b/>
          <w:color w:val="FF0000"/>
          <w:sz w:val="24"/>
          <w:szCs w:val="24"/>
          <w:lang w:val="en-GB"/>
        </w:rPr>
        <w:t>SUPPLEMENTARY MATERIAL</w:t>
      </w:r>
    </w:p>
    <w:bookmarkEnd w:id="0"/>
    <w:p w:rsidR="00D57702" w:rsidRDefault="00D57702" w:rsidP="00D5770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17838">
        <w:rPr>
          <w:rFonts w:ascii="Times New Roman" w:hAnsi="Times New Roman"/>
          <w:b/>
          <w:sz w:val="24"/>
          <w:szCs w:val="24"/>
          <w:lang w:val="en-US"/>
        </w:rPr>
        <w:t xml:space="preserve">CHARACTERIZATION OF TEA AQUEOUS EXTRACTS 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17838">
        <w:rPr>
          <w:rFonts w:ascii="Times New Roman" w:hAnsi="Times New Roman"/>
          <w:b/>
          <w:sz w:val="24"/>
          <w:szCs w:val="24"/>
          <w:lang w:val="en-US"/>
        </w:rPr>
        <w:t xml:space="preserve">AND THEIR UTILIZATION FOR DYEING AND FUNCTIONALIZING 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17838">
        <w:rPr>
          <w:rFonts w:ascii="Times New Roman" w:hAnsi="Times New Roman"/>
          <w:b/>
          <w:sz w:val="24"/>
          <w:szCs w:val="24"/>
          <w:lang w:val="en-US"/>
        </w:rPr>
        <w:t>FABRICS OF DIFFERENT CHEMICAL COMPOSITIONS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lang w:val="en-US"/>
        </w:rPr>
      </w:pP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lang w:val="en-US"/>
        </w:rPr>
      </w:pPr>
    </w:p>
    <w:p w:rsidR="00D57702" w:rsidRDefault="00D57702" w:rsidP="00D57702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B17838">
        <w:rPr>
          <w:rFonts w:ascii="Times New Roman" w:hAnsi="Times New Roman"/>
          <w:b/>
          <w:lang w:val="en-US"/>
        </w:rPr>
        <w:t>Leposava</w:t>
      </w:r>
      <w:proofErr w:type="spellEnd"/>
      <w:r w:rsidRPr="00B17838">
        <w:rPr>
          <w:rFonts w:ascii="Times New Roman" w:hAnsi="Times New Roman"/>
          <w:b/>
          <w:lang w:val="en-US"/>
        </w:rPr>
        <w:t xml:space="preserve"> Pavun</w:t>
      </w:r>
      <w:r w:rsidRPr="00B17838">
        <w:rPr>
          <w:rFonts w:ascii="Times New Roman" w:hAnsi="Times New Roman"/>
          <w:b/>
          <w:vertAlign w:val="superscript"/>
          <w:lang w:val="en-US"/>
        </w:rPr>
        <w:t>1</w:t>
      </w:r>
      <w:r w:rsidRPr="00B17838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B17838">
        <w:rPr>
          <w:rFonts w:ascii="Times New Roman" w:hAnsi="Times New Roman"/>
          <w:b/>
          <w:lang w:val="en-US"/>
        </w:rPr>
        <w:t>Danijela</w:t>
      </w:r>
      <w:proofErr w:type="spellEnd"/>
      <w:r w:rsidRPr="00B17838">
        <w:rPr>
          <w:rFonts w:ascii="Times New Roman" w:hAnsi="Times New Roman"/>
          <w:b/>
          <w:lang w:val="en-US"/>
        </w:rPr>
        <w:t xml:space="preserve"> Stojanović</w:t>
      </w:r>
      <w:r w:rsidRPr="00B17838">
        <w:rPr>
          <w:rFonts w:ascii="Times New Roman" w:hAnsi="Times New Roman"/>
          <w:b/>
          <w:vertAlign w:val="superscript"/>
          <w:lang w:val="en-US"/>
        </w:rPr>
        <w:t>1</w:t>
      </w:r>
      <w:r w:rsidRPr="00B17838">
        <w:rPr>
          <w:rFonts w:ascii="Times New Roman" w:hAnsi="Times New Roman"/>
          <w:b/>
          <w:lang w:val="en-US"/>
        </w:rPr>
        <w:t>, Aleksandra Ivanovska</w:t>
      </w:r>
      <w:r w:rsidRPr="00B17838">
        <w:rPr>
          <w:rFonts w:ascii="Times New Roman" w:hAnsi="Times New Roman"/>
          <w:b/>
          <w:vertAlign w:val="superscript"/>
          <w:lang w:val="en-US"/>
        </w:rPr>
        <w:t>2,*</w:t>
      </w:r>
      <w:r w:rsidRPr="00B17838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B17838">
        <w:rPr>
          <w:rFonts w:ascii="Times New Roman" w:hAnsi="Times New Roman"/>
          <w:b/>
          <w:lang w:val="en-US"/>
        </w:rPr>
        <w:t>Jelena</w:t>
      </w:r>
      <w:proofErr w:type="spellEnd"/>
      <w:r w:rsidRPr="00B17838">
        <w:rPr>
          <w:rFonts w:ascii="Times New Roman" w:hAnsi="Times New Roman"/>
          <w:b/>
          <w:lang w:val="en-US"/>
        </w:rPr>
        <w:t xml:space="preserve"> Lađarević</w:t>
      </w:r>
      <w:r w:rsidRPr="00B17838">
        <w:rPr>
          <w:rFonts w:ascii="Times New Roman" w:hAnsi="Times New Roman"/>
          <w:b/>
          <w:vertAlign w:val="superscript"/>
          <w:lang w:val="en-US"/>
        </w:rPr>
        <w:t>3</w:t>
      </w:r>
      <w:r w:rsidRPr="00B17838">
        <w:rPr>
          <w:rFonts w:ascii="Times New Roman" w:hAnsi="Times New Roman"/>
          <w:b/>
          <w:lang w:val="en-US"/>
        </w:rPr>
        <w:t xml:space="preserve">, </w:t>
      </w:r>
    </w:p>
    <w:p w:rsidR="00D57702" w:rsidRPr="00683179" w:rsidRDefault="00D57702" w:rsidP="00D57702">
      <w:pPr>
        <w:spacing w:after="0"/>
        <w:jc w:val="center"/>
        <w:rPr>
          <w:rFonts w:ascii="Times New Roman" w:hAnsi="Times New Roman"/>
          <w:b/>
          <w:lang w:val="en-US"/>
        </w:rPr>
      </w:pPr>
      <w:r w:rsidRPr="00B17838">
        <w:rPr>
          <w:rFonts w:ascii="Times New Roman" w:hAnsi="Times New Roman"/>
          <w:b/>
          <w:lang w:val="en-US"/>
        </w:rPr>
        <w:t>Marina T. Milenković</w:t>
      </w:r>
      <w:r w:rsidRPr="00B17838">
        <w:rPr>
          <w:rFonts w:ascii="Times New Roman" w:hAnsi="Times New Roman"/>
          <w:b/>
          <w:vertAlign w:val="superscript"/>
          <w:lang w:val="en-US"/>
        </w:rPr>
        <w:t>1</w:t>
      </w:r>
      <w:r>
        <w:rPr>
          <w:rFonts w:ascii="Times New Roman" w:hAnsi="Times New Roman"/>
          <w:b/>
          <w:lang w:val="en-US"/>
        </w:rPr>
        <w:t>,</w:t>
      </w:r>
      <w:r w:rsidRPr="00B1783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B17838">
        <w:rPr>
          <w:rFonts w:ascii="Times New Roman" w:hAnsi="Times New Roman"/>
          <w:b/>
          <w:lang w:val="en-US"/>
        </w:rPr>
        <w:t>Snežana</w:t>
      </w:r>
      <w:proofErr w:type="spellEnd"/>
      <w:r w:rsidRPr="00B17838">
        <w:rPr>
          <w:rFonts w:ascii="Times New Roman" w:hAnsi="Times New Roman"/>
          <w:b/>
          <w:lang w:val="en-US"/>
        </w:rPr>
        <w:t xml:space="preserve"> Uskoković-Marković</w:t>
      </w:r>
      <w:r w:rsidRPr="00B17838">
        <w:rPr>
          <w:rFonts w:ascii="Times New Roman" w:hAnsi="Times New Roman"/>
          <w:b/>
          <w:vertAlign w:val="superscript"/>
          <w:lang w:val="en-US"/>
        </w:rPr>
        <w:t>1</w:t>
      </w: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lang w:val="en-US"/>
        </w:rPr>
      </w:pP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r w:rsidRPr="00B17838">
        <w:rPr>
          <w:rFonts w:ascii="Times New Roman" w:hAnsi="Times New Roman"/>
          <w:vertAlign w:val="superscript"/>
          <w:lang w:val="en-US"/>
        </w:rPr>
        <w:t>1</w:t>
      </w:r>
      <w:r w:rsidRPr="00B17838">
        <w:rPr>
          <w:rFonts w:ascii="Times New Roman" w:hAnsi="Times New Roman"/>
          <w:i/>
          <w:lang w:val="en-US"/>
        </w:rPr>
        <w:t xml:space="preserve">University of Belgrade, Faculty of Pharmacy, </w:t>
      </w:r>
      <w:proofErr w:type="spellStart"/>
      <w:r w:rsidRPr="00B17838">
        <w:rPr>
          <w:rFonts w:ascii="Times New Roman" w:hAnsi="Times New Roman"/>
          <w:i/>
          <w:lang w:val="en-US"/>
        </w:rPr>
        <w:t>Vojvode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B17838">
        <w:rPr>
          <w:rFonts w:ascii="Times New Roman" w:hAnsi="Times New Roman"/>
          <w:i/>
          <w:lang w:val="en-US"/>
        </w:rPr>
        <w:t>Stepe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450, 11000 Belgrade, Serbia</w:t>
      </w:r>
    </w:p>
    <w:p w:rsidR="00D57702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r w:rsidRPr="00B17838">
        <w:rPr>
          <w:rFonts w:ascii="Times New Roman" w:hAnsi="Times New Roman"/>
          <w:vertAlign w:val="superscript"/>
          <w:lang w:val="en-US"/>
        </w:rPr>
        <w:t>2</w:t>
      </w:r>
      <w:r w:rsidRPr="00B17838">
        <w:rPr>
          <w:rFonts w:ascii="Times New Roman" w:hAnsi="Times New Roman"/>
          <w:i/>
          <w:lang w:val="en-US"/>
        </w:rPr>
        <w:t xml:space="preserve">University of Belgrade, Innovation Center of the Faculty of Technology and Metallurgy, </w:t>
      </w: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proofErr w:type="spellStart"/>
      <w:r w:rsidRPr="00B17838">
        <w:rPr>
          <w:rFonts w:ascii="Times New Roman" w:hAnsi="Times New Roman"/>
          <w:i/>
          <w:lang w:val="en-US"/>
        </w:rPr>
        <w:t>Karnegijeva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4, 11000 Belgrade, Serbia </w:t>
      </w:r>
    </w:p>
    <w:p w:rsidR="00D57702" w:rsidRPr="00B17838" w:rsidRDefault="00D57702" w:rsidP="00D57702">
      <w:pPr>
        <w:spacing w:after="0"/>
        <w:jc w:val="center"/>
        <w:rPr>
          <w:rFonts w:ascii="Times New Roman" w:hAnsi="Times New Roman"/>
          <w:i/>
          <w:lang w:val="en-US"/>
        </w:rPr>
      </w:pPr>
      <w:r w:rsidRPr="00B17838">
        <w:rPr>
          <w:rFonts w:ascii="Times New Roman" w:hAnsi="Times New Roman"/>
          <w:vertAlign w:val="superscript"/>
          <w:lang w:val="en-US"/>
        </w:rPr>
        <w:t>3</w:t>
      </w:r>
      <w:r w:rsidRPr="00B17838">
        <w:rPr>
          <w:rFonts w:ascii="Times New Roman" w:hAnsi="Times New Roman"/>
          <w:i/>
          <w:lang w:val="en-US"/>
        </w:rPr>
        <w:t xml:space="preserve">University of Belgrade, Faculty of Technology and Metallurgy, </w:t>
      </w:r>
      <w:proofErr w:type="spellStart"/>
      <w:r w:rsidRPr="00B17838">
        <w:rPr>
          <w:rFonts w:ascii="Times New Roman" w:hAnsi="Times New Roman"/>
          <w:i/>
          <w:lang w:val="en-US"/>
        </w:rPr>
        <w:t>Karnegijeva</w:t>
      </w:r>
      <w:proofErr w:type="spellEnd"/>
      <w:r w:rsidRPr="00B17838">
        <w:rPr>
          <w:rFonts w:ascii="Times New Roman" w:hAnsi="Times New Roman"/>
          <w:i/>
          <w:lang w:val="en-US"/>
        </w:rPr>
        <w:t xml:space="preserve"> 4, 11000 Belgrade, Serbia</w:t>
      </w:r>
    </w:p>
    <w:p w:rsidR="00DC1EC0" w:rsidRDefault="00D57702" w:rsidP="00D57702">
      <w:pPr>
        <w:spacing w:after="0" w:line="480" w:lineRule="auto"/>
        <w:jc w:val="center"/>
        <w:rPr>
          <w:rStyle w:val="Hyperlink"/>
          <w:rFonts w:ascii="Times New Roman" w:hAnsi="Times New Roman"/>
          <w:i/>
          <w:sz w:val="24"/>
          <w:szCs w:val="24"/>
          <w:lang w:val="en-GB"/>
        </w:rPr>
      </w:pPr>
      <w:hyperlink r:id="rId6" w:history="1">
        <w:r w:rsidRPr="0026559C">
          <w:rPr>
            <w:rFonts w:ascii="Times New Roman" w:hAnsi="Times New Roman"/>
            <w:sz w:val="20"/>
            <w:szCs w:val="20"/>
            <w:lang w:val="en-US"/>
          </w:rPr>
          <w:t>aivanovska@tmf.bg.ac.rs</w:t>
        </w:r>
      </w:hyperlink>
    </w:p>
    <w:p w:rsidR="00DC1EC0" w:rsidRDefault="00DC1EC0" w:rsidP="00DC1EC0">
      <w:pPr>
        <w:spacing w:after="0" w:line="480" w:lineRule="auto"/>
        <w:jc w:val="center"/>
        <w:rPr>
          <w:rStyle w:val="Hyperlink"/>
          <w:rFonts w:ascii="Times New Roman" w:hAnsi="Times New Roman"/>
          <w:iCs/>
          <w:sz w:val="24"/>
          <w:szCs w:val="24"/>
          <w:u w:val="none"/>
          <w:lang w:val="en-GB"/>
        </w:rPr>
      </w:pPr>
    </w:p>
    <w:p w:rsid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A4F6C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08074530" wp14:editId="19F60786">
            <wp:extent cx="3374708" cy="2743200"/>
            <wp:effectExtent l="0" t="0" r="0" b="0"/>
            <wp:docPr id="1235529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9801" r="11975" b="4421"/>
                    <a:stretch/>
                  </pic:blipFill>
                  <pic:spPr bwMode="auto">
                    <a:xfrm>
                      <a:off x="0" y="0"/>
                      <a:ext cx="3374708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57702">
        <w:rPr>
          <w:rFonts w:ascii="Times New Roman" w:eastAsia="Times New Roman" w:hAnsi="Times New Roman"/>
          <w:b/>
          <w:sz w:val="24"/>
          <w:szCs w:val="24"/>
        </w:rPr>
        <w:t>Fig. S1</w:t>
      </w:r>
      <w:r w:rsidR="00D57702" w:rsidRPr="00D57702">
        <w:rPr>
          <w:rFonts w:ascii="Times New Roman" w:eastAsia="Times New Roman" w:hAnsi="Times New Roman"/>
          <w:b/>
          <w:sz w:val="24"/>
          <w:szCs w:val="24"/>
        </w:rPr>
        <w:t>.</w:t>
      </w:r>
      <w:r w:rsidRPr="00DC1EC0">
        <w:rPr>
          <w:rFonts w:ascii="Times New Roman" w:eastAsia="Times New Roman" w:hAnsi="Times New Roman"/>
          <w:sz w:val="24"/>
          <w:szCs w:val="24"/>
        </w:rPr>
        <w:t xml:space="preserve"> Absorption spectra of diluted GT and RT aqueous extracts</w:t>
      </w: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C1EC0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0E8B654B" wp14:editId="14B997E9">
            <wp:extent cx="2979895" cy="2468880"/>
            <wp:effectExtent l="0" t="0" r="0" b="7620"/>
            <wp:docPr id="8752922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3" t="9208" r="12172" b="4925"/>
                    <a:stretch/>
                  </pic:blipFill>
                  <pic:spPr bwMode="auto">
                    <a:xfrm>
                      <a:off x="0" y="0"/>
                      <a:ext cx="29798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1E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1EC0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2F0578D2" wp14:editId="7FF8EC73">
            <wp:extent cx="3022357" cy="2468880"/>
            <wp:effectExtent l="0" t="0" r="6985" b="7620"/>
            <wp:docPr id="11128103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9" t="9850" r="12006" b="5139"/>
                    <a:stretch/>
                  </pic:blipFill>
                  <pic:spPr bwMode="auto">
                    <a:xfrm>
                      <a:off x="0" y="0"/>
                      <a:ext cx="3022357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EC0" w:rsidRPr="00DC1EC0" w:rsidRDefault="00DC1EC0" w:rsidP="00DC1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F3E62" w:rsidRPr="00D57702" w:rsidRDefault="00DC1EC0" w:rsidP="00D577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57702">
        <w:rPr>
          <w:rFonts w:ascii="Times New Roman" w:eastAsia="Times New Roman" w:hAnsi="Times New Roman"/>
          <w:b/>
          <w:sz w:val="24"/>
          <w:szCs w:val="24"/>
        </w:rPr>
        <w:t>Fig. S2</w:t>
      </w:r>
      <w:r w:rsidR="00D57702" w:rsidRPr="00D57702">
        <w:rPr>
          <w:rFonts w:ascii="Times New Roman" w:eastAsia="Times New Roman" w:hAnsi="Times New Roman"/>
          <w:b/>
          <w:sz w:val="24"/>
          <w:szCs w:val="24"/>
        </w:rPr>
        <w:t>.</w:t>
      </w:r>
      <w:r w:rsidRPr="00DC1EC0">
        <w:rPr>
          <w:rFonts w:ascii="Times New Roman" w:eastAsia="Times New Roman" w:hAnsi="Times New Roman"/>
          <w:sz w:val="24"/>
          <w:szCs w:val="24"/>
        </w:rPr>
        <w:t xml:space="preserve"> Reflections of the fabrics functionalized with: a) GT and b) RT aqueous extracts</w:t>
      </w:r>
      <w:bookmarkStart w:id="2" w:name="_GoBack"/>
      <w:bookmarkEnd w:id="1"/>
      <w:bookmarkEnd w:id="2"/>
    </w:p>
    <w:sectPr w:rsidR="000F3E62" w:rsidRPr="00D57702" w:rsidSect="0015110B">
      <w:head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A7" w:rsidRDefault="005739A7" w:rsidP="00D57702">
      <w:pPr>
        <w:spacing w:after="0" w:line="240" w:lineRule="auto"/>
      </w:pPr>
      <w:r>
        <w:separator/>
      </w:r>
    </w:p>
  </w:endnote>
  <w:endnote w:type="continuationSeparator" w:id="0">
    <w:p w:rsidR="005739A7" w:rsidRDefault="005739A7" w:rsidP="00D5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A7" w:rsidRDefault="005739A7" w:rsidP="00D57702">
      <w:pPr>
        <w:spacing w:after="0" w:line="240" w:lineRule="auto"/>
      </w:pPr>
      <w:r>
        <w:separator/>
      </w:r>
    </w:p>
  </w:footnote>
  <w:footnote w:type="continuationSeparator" w:id="0">
    <w:p w:rsidR="005739A7" w:rsidRDefault="005739A7" w:rsidP="00D5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02" w:rsidRPr="00D57702" w:rsidRDefault="00D57702" w:rsidP="00D57702">
    <w:pPr>
      <w:pStyle w:val="Header"/>
      <w:jc w:val="right"/>
      <w:rPr>
        <w:rFonts w:ascii="Times New Roman" w:hAnsi="Times New Roman"/>
        <w:sz w:val="18"/>
        <w:szCs w:val="18"/>
      </w:rPr>
    </w:pPr>
    <w:r w:rsidRPr="00DC4A4A">
      <w:rPr>
        <w:rFonts w:ascii="Times New Roman" w:hAnsi="Times New Roman"/>
        <w:i/>
        <w:sz w:val="18"/>
        <w:szCs w:val="18"/>
      </w:rPr>
      <w:t>Macedonian Journal of Chemistry and Chemical Engineering,</w:t>
    </w:r>
    <w:r w:rsidRPr="00DC4A4A">
      <w:rPr>
        <w:rFonts w:ascii="Times New Roman" w:hAnsi="Times New Roman"/>
        <w:sz w:val="18"/>
        <w:szCs w:val="18"/>
      </w:rPr>
      <w:t xml:space="preserve"> Vol. </w:t>
    </w:r>
    <w:r>
      <w:rPr>
        <w:rFonts w:ascii="Times New Roman" w:hAnsi="Times New Roman"/>
        <w:b/>
        <w:sz w:val="18"/>
        <w:szCs w:val="18"/>
      </w:rPr>
      <w:t>42</w:t>
    </w:r>
    <w:r>
      <w:rPr>
        <w:rFonts w:ascii="Times New Roman" w:hAnsi="Times New Roman"/>
        <w:sz w:val="18"/>
        <w:szCs w:val="18"/>
      </w:rPr>
      <w:t xml:space="preserve">, No. </w:t>
    </w:r>
    <w:r>
      <w:rPr>
        <w:rFonts w:ascii="Times New Roman" w:hAnsi="Times New Roman"/>
        <w:sz w:val="18"/>
        <w:szCs w:val="18"/>
        <w:lang w:val="mk-MK"/>
      </w:rPr>
      <w:t>2</w:t>
    </w:r>
    <w:r w:rsidRPr="00DC4A4A">
      <w:rPr>
        <w:rFonts w:ascii="Times New Roman" w:hAnsi="Times New Roman"/>
        <w:sz w:val="18"/>
        <w:szCs w:val="18"/>
      </w:rPr>
      <w:t xml:space="preserve">, pp. </w:t>
    </w:r>
    <w:r>
      <w:rPr>
        <w:rFonts w:ascii="Times New Roman" w:hAnsi="Times New Roman"/>
        <w:sz w:val="18"/>
        <w:szCs w:val="18"/>
      </w:rPr>
      <w:t>xx</w:t>
    </w:r>
    <w:r w:rsidRPr="00DC4A4A">
      <w:rPr>
        <w:rFonts w:ascii="Times New Roman" w:hAnsi="Times New Roman"/>
        <w:sz w:val="18"/>
        <w:szCs w:val="18"/>
      </w:rPr>
      <w:t>–</w:t>
    </w:r>
    <w:r>
      <w:rPr>
        <w:rFonts w:ascii="Times New Roman" w:hAnsi="Times New Roman"/>
        <w:sz w:val="18"/>
        <w:szCs w:val="18"/>
      </w:rPr>
      <w:t>xx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C0"/>
    <w:rsid w:val="000F3E62"/>
    <w:rsid w:val="0015110B"/>
    <w:rsid w:val="004016F0"/>
    <w:rsid w:val="00476186"/>
    <w:rsid w:val="005739A7"/>
    <w:rsid w:val="005A4F25"/>
    <w:rsid w:val="00763CEF"/>
    <w:rsid w:val="00D57702"/>
    <w:rsid w:val="00DC1EC0"/>
    <w:rsid w:val="00E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4CA3"/>
  <w15:chartTrackingRefBased/>
  <w15:docId w15:val="{EB12E888-67D1-4311-B39A-FAB08DF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C0"/>
    <w:rPr>
      <w:rFonts w:ascii="Calibri" w:eastAsia="Calibri" w:hAnsi="Calibri" w:cs="Times New Roman"/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1EC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02"/>
    <w:rPr>
      <w:rFonts w:ascii="Calibri" w:eastAsia="Calibri" w:hAnsi="Calibri" w:cs="Times New Roman"/>
      <w:kern w:val="0"/>
      <w:lang w:val="sr-Latn-R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02"/>
    <w:rPr>
      <w:rFonts w:ascii="Calibri" w:eastAsia="Calibri" w:hAnsi="Calibri" w:cs="Times New Roman"/>
      <w:kern w:val="0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vanovska@tmf.bg.ac.r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Ivanovska</dc:creator>
  <cp:keywords/>
  <dc:description/>
  <cp:lastModifiedBy>Zoran Zdravkovski</cp:lastModifiedBy>
  <cp:revision>3</cp:revision>
  <dcterms:created xsi:type="dcterms:W3CDTF">2023-07-07T05:47:00Z</dcterms:created>
  <dcterms:modified xsi:type="dcterms:W3CDTF">2023-11-22T06:47:00Z</dcterms:modified>
</cp:coreProperties>
</file>